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6E" w:rsidRPr="0098116E" w:rsidRDefault="0098116E" w:rsidP="0098116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98116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NI-CO Publication Definition Document </w:t>
      </w:r>
    </w:p>
    <w:p w:rsidR="0098116E" w:rsidRPr="0098116E" w:rsidRDefault="0098116E" w:rsidP="0098116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98116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All information listed below can be obtained </w:t>
      </w:r>
      <w:r>
        <w:rPr>
          <w:rFonts w:ascii="Arial" w:eastAsia="Times New Roman" w:hAnsi="Arial" w:cs="Arial"/>
          <w:b/>
          <w:bCs/>
          <w:sz w:val="27"/>
          <w:szCs w:val="27"/>
          <w:lang w:eastAsia="en-GB"/>
        </w:rPr>
        <w:t>by</w:t>
      </w:r>
      <w:r w:rsidRPr="0098116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request to:</w:t>
      </w:r>
    </w:p>
    <w:p w:rsidR="0098116E" w:rsidRPr="0098116E" w:rsidRDefault="0098116E" w:rsidP="0098116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hyperlink r:id="rId4" w:history="1">
        <w:r w:rsidRPr="0098116E">
          <w:rPr>
            <w:rStyle w:val="Hyperlink"/>
            <w:rFonts w:ascii="Arial" w:eastAsia="Times New Roman" w:hAnsi="Arial" w:cs="Arial"/>
            <w:b/>
            <w:bCs/>
            <w:lang w:eastAsia="en-GB"/>
          </w:rPr>
          <w:t>nicoh</w:t>
        </w:r>
        <w:bookmarkStart w:id="0" w:name="_GoBack"/>
        <w:bookmarkEnd w:id="0"/>
        <w:r w:rsidRPr="0098116E">
          <w:rPr>
            <w:rStyle w:val="Hyperlink"/>
            <w:rFonts w:ascii="Arial" w:eastAsia="Times New Roman" w:hAnsi="Arial" w:cs="Arial"/>
            <w:b/>
            <w:bCs/>
            <w:lang w:eastAsia="en-GB"/>
          </w:rPr>
          <w:t>q@nico.org.uk</w:t>
        </w:r>
      </w:hyperlink>
      <w:r w:rsidRPr="0098116E">
        <w:rPr>
          <w:rFonts w:ascii="Arial" w:eastAsia="Times New Roman" w:hAnsi="Arial" w:cs="Arial"/>
          <w:b/>
          <w:bCs/>
          <w:lang w:eastAsia="en-GB"/>
        </w:rPr>
        <w:t xml:space="preserve"> </w:t>
      </w:r>
    </w:p>
    <w:p w:rsidR="0098116E" w:rsidRDefault="0098116E" w:rsidP="0098116E">
      <w:pPr>
        <w:rPr>
          <w:lang w:eastAsia="en-GB"/>
        </w:rPr>
      </w:pPr>
      <w:proofErr w:type="gramStart"/>
      <w:r>
        <w:rPr>
          <w:lang w:eastAsia="en-GB"/>
        </w:rPr>
        <w:t>or</w:t>
      </w:r>
      <w:proofErr w:type="gramEnd"/>
      <w:r>
        <w:rPr>
          <w:lang w:eastAsia="en-GB"/>
        </w:rPr>
        <w:t xml:space="preserve"> by post:</w:t>
      </w:r>
    </w:p>
    <w:p w:rsidR="0098116E" w:rsidRDefault="0098116E" w:rsidP="0098116E">
      <w:pPr>
        <w:spacing w:after="0" w:line="240" w:lineRule="auto"/>
        <w:rPr>
          <w:lang w:eastAsia="en-GB"/>
        </w:rPr>
      </w:pPr>
      <w:r>
        <w:rPr>
          <w:lang w:eastAsia="en-GB"/>
        </w:rPr>
        <w:t>Administration</w:t>
      </w:r>
    </w:p>
    <w:p w:rsidR="0098116E" w:rsidRDefault="0098116E" w:rsidP="0098116E">
      <w:pPr>
        <w:spacing w:after="0" w:line="240" w:lineRule="auto"/>
        <w:rPr>
          <w:lang w:eastAsia="en-GB"/>
        </w:rPr>
      </w:pPr>
      <w:r>
        <w:rPr>
          <w:lang w:eastAsia="en-GB"/>
        </w:rPr>
        <w:t>NI-CO Limited</w:t>
      </w:r>
    </w:p>
    <w:p w:rsidR="0098116E" w:rsidRDefault="0098116E" w:rsidP="0098116E">
      <w:pPr>
        <w:spacing w:after="0" w:line="240" w:lineRule="auto"/>
        <w:rPr>
          <w:lang w:eastAsia="en-GB"/>
        </w:rPr>
      </w:pPr>
      <w:r>
        <w:rPr>
          <w:lang w:eastAsia="en-GB"/>
        </w:rPr>
        <w:t>Landmark House</w:t>
      </w:r>
    </w:p>
    <w:p w:rsidR="0098116E" w:rsidRDefault="0098116E" w:rsidP="0098116E">
      <w:pPr>
        <w:spacing w:after="0" w:line="240" w:lineRule="auto"/>
        <w:rPr>
          <w:lang w:eastAsia="en-GB"/>
        </w:rPr>
      </w:pPr>
      <w:r>
        <w:rPr>
          <w:lang w:eastAsia="en-GB"/>
        </w:rPr>
        <w:t xml:space="preserve">5 </w:t>
      </w:r>
      <w:proofErr w:type="spellStart"/>
      <w:r>
        <w:rPr>
          <w:lang w:eastAsia="en-GB"/>
        </w:rPr>
        <w:t>Cromac</w:t>
      </w:r>
      <w:proofErr w:type="spellEnd"/>
      <w:r>
        <w:rPr>
          <w:lang w:eastAsia="en-GB"/>
        </w:rPr>
        <w:t xml:space="preserve"> Quay</w:t>
      </w:r>
    </w:p>
    <w:p w:rsidR="0098116E" w:rsidRDefault="0098116E" w:rsidP="0098116E">
      <w:pPr>
        <w:spacing w:after="0" w:line="240" w:lineRule="auto"/>
        <w:rPr>
          <w:lang w:eastAsia="en-GB"/>
        </w:rPr>
      </w:pPr>
      <w:r>
        <w:rPr>
          <w:lang w:eastAsia="en-GB"/>
        </w:rPr>
        <w:t>Belfast</w:t>
      </w:r>
    </w:p>
    <w:p w:rsidR="0098116E" w:rsidRDefault="0098116E" w:rsidP="0098116E">
      <w:pPr>
        <w:spacing w:after="0" w:line="240" w:lineRule="auto"/>
        <w:rPr>
          <w:lang w:eastAsia="en-GB"/>
        </w:rPr>
      </w:pPr>
      <w:r>
        <w:rPr>
          <w:lang w:eastAsia="en-GB"/>
        </w:rPr>
        <w:t>BT7 2JD</w:t>
      </w:r>
    </w:p>
    <w:p w:rsidR="0098116E" w:rsidRDefault="0098116E" w:rsidP="0098116E">
      <w:pPr>
        <w:rPr>
          <w:lang w:eastAsia="en-GB"/>
        </w:rPr>
      </w:pPr>
    </w:p>
    <w:p w:rsidR="0098116E" w:rsidRPr="0098116E" w:rsidRDefault="0098116E" w:rsidP="0098116E">
      <w:pPr>
        <w:rPr>
          <w:rFonts w:ascii="Arial" w:hAnsi="Arial" w:cs="Arial"/>
        </w:rPr>
      </w:pPr>
      <w:r w:rsidRPr="0098116E">
        <w:rPr>
          <w:rFonts w:ascii="Arial" w:eastAsia="Times New Roman" w:hAnsi="Arial" w:cs="Arial"/>
          <w:b/>
          <w:bCs/>
          <w:lang w:eastAsia="en-GB"/>
        </w:rPr>
        <w:t xml:space="preserve">Who we are and what we </w:t>
      </w:r>
      <w:r w:rsidRPr="0098116E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-1188720</wp:posOffset>
            </wp:positionH>
            <wp:positionV relativeFrom="margin">
              <wp:posOffset>-514350</wp:posOffset>
            </wp:positionV>
            <wp:extent cx="7844790" cy="10337800"/>
            <wp:effectExtent l="0" t="0" r="3810" b="6350"/>
            <wp:wrapNone/>
            <wp:docPr id="1" name="Picture 1" descr="Pict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2883080" descr="Picture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4790" cy="1033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16E">
        <w:rPr>
          <w:rFonts w:ascii="Arial" w:eastAsia="Times New Roman" w:hAnsi="Arial" w:cs="Arial"/>
          <w:b/>
          <w:bCs/>
          <w:lang w:eastAsia="en-GB"/>
        </w:rPr>
        <w:t>do</w:t>
      </w:r>
    </w:p>
    <w:p w:rsidR="0098116E" w:rsidRPr="0098116E" w:rsidRDefault="0098116E" w:rsidP="0098116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98116E">
        <w:rPr>
          <w:rFonts w:ascii="Arial" w:eastAsia="Times New Roman" w:hAnsi="Arial" w:cs="Arial"/>
          <w:lang w:eastAsia="en-GB"/>
        </w:rPr>
        <w:t>Organisational Chart</w:t>
      </w:r>
    </w:p>
    <w:p w:rsidR="0098116E" w:rsidRPr="0098116E" w:rsidRDefault="0098116E" w:rsidP="0098116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98116E">
        <w:rPr>
          <w:rFonts w:ascii="Arial" w:eastAsia="Times New Roman" w:hAnsi="Arial" w:cs="Arial"/>
          <w:b/>
          <w:bCs/>
          <w:lang w:eastAsia="en-GB"/>
        </w:rPr>
        <w:t xml:space="preserve">What we spend and how we spend it </w:t>
      </w:r>
    </w:p>
    <w:p w:rsidR="0098116E" w:rsidRPr="0098116E" w:rsidRDefault="0098116E" w:rsidP="00B2329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hyperlink r:id="rId6" w:history="1">
        <w:r w:rsidRPr="0098116E">
          <w:rPr>
            <w:rFonts w:ascii="Arial" w:eastAsia="Times New Roman" w:hAnsi="Arial" w:cs="Arial"/>
            <w:lang w:eastAsia="en-GB"/>
          </w:rPr>
          <w:t>Annual Report Invest NI 2018-2019</w:t>
        </w:r>
      </w:hyperlink>
      <w:r w:rsidR="00B2329E">
        <w:rPr>
          <w:rFonts w:ascii="Arial" w:eastAsia="Times New Roman" w:hAnsi="Arial" w:cs="Arial"/>
          <w:lang w:eastAsia="en-GB"/>
        </w:rPr>
        <w:t xml:space="preserve"> </w:t>
      </w:r>
      <w:r w:rsidR="00B2329E" w:rsidRPr="0098116E">
        <w:rPr>
          <w:rFonts w:ascii="Arial" w:eastAsia="Times New Roman" w:hAnsi="Arial" w:cs="Arial"/>
          <w:b/>
          <w:bCs/>
          <w:i/>
          <w:iCs/>
          <w:lang w:eastAsia="en-GB"/>
        </w:rPr>
        <w:t>(</w:t>
      </w:r>
      <w:r w:rsidR="00B2329E" w:rsidRPr="00B2329E">
        <w:rPr>
          <w:rFonts w:ascii="Arial" w:eastAsia="Times New Roman" w:hAnsi="Arial" w:cs="Arial"/>
          <w:bCs/>
          <w:i/>
          <w:iCs/>
          <w:lang w:eastAsia="en-GB"/>
        </w:rPr>
        <w:t>NI-CO is wholly owned and is a subsidiary of Invest Northern Ireland.  NI-CO’s accounts are consolidated within Invest Northern Irelands).</w:t>
      </w:r>
    </w:p>
    <w:p w:rsidR="0098116E" w:rsidRPr="0098116E" w:rsidRDefault="0098116E" w:rsidP="0098116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98116E">
        <w:rPr>
          <w:rFonts w:ascii="Arial" w:eastAsia="Times New Roman" w:hAnsi="Arial" w:cs="Arial"/>
          <w:b/>
          <w:bCs/>
          <w:lang w:eastAsia="en-GB"/>
        </w:rPr>
        <w:t>What are our priorities and how are we doing</w:t>
      </w:r>
    </w:p>
    <w:p w:rsidR="0098116E" w:rsidRPr="0098116E" w:rsidRDefault="0098116E" w:rsidP="0098116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Annual Accounts</w:t>
      </w:r>
    </w:p>
    <w:p w:rsidR="0098116E" w:rsidRPr="0098116E" w:rsidRDefault="0098116E" w:rsidP="0098116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98116E">
        <w:rPr>
          <w:rFonts w:ascii="Arial" w:eastAsia="Times New Roman" w:hAnsi="Arial" w:cs="Arial"/>
          <w:b/>
          <w:bCs/>
          <w:lang w:eastAsia="en-GB"/>
        </w:rPr>
        <w:t>How we make decisions</w:t>
      </w:r>
    </w:p>
    <w:p w:rsidR="0098116E" w:rsidRPr="0098116E" w:rsidRDefault="0098116E" w:rsidP="0098116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98116E">
        <w:rPr>
          <w:rFonts w:ascii="Arial" w:eastAsia="Times New Roman" w:hAnsi="Arial" w:cs="Arial"/>
          <w:lang w:eastAsia="en-GB"/>
        </w:rPr>
        <w:t>Major policy and proposals are made at board level.</w:t>
      </w:r>
      <w:r>
        <w:rPr>
          <w:rFonts w:ascii="Arial" w:eastAsia="Times New Roman" w:hAnsi="Arial" w:cs="Arial"/>
          <w:lang w:eastAsia="en-GB"/>
        </w:rPr>
        <w:t xml:space="preserve"> </w:t>
      </w:r>
      <w:r w:rsidRPr="0098116E">
        <w:rPr>
          <w:rFonts w:ascii="Arial" w:eastAsia="Times New Roman" w:hAnsi="Arial" w:cs="Arial"/>
          <w:lang w:eastAsia="en-GB"/>
        </w:rPr>
        <w:t xml:space="preserve"> Details of these will be included in board minutes.</w:t>
      </w:r>
    </w:p>
    <w:p w:rsidR="0098116E" w:rsidRPr="0098116E" w:rsidRDefault="0098116E" w:rsidP="0098116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98116E">
        <w:rPr>
          <w:rFonts w:ascii="Arial" w:eastAsia="Times New Roman" w:hAnsi="Arial" w:cs="Arial"/>
          <w:b/>
          <w:bCs/>
          <w:lang w:eastAsia="en-GB"/>
        </w:rPr>
        <w:t>Our policies and procedures</w:t>
      </w:r>
    </w:p>
    <w:p w:rsidR="0098116E" w:rsidRPr="0098116E" w:rsidRDefault="0098116E" w:rsidP="0098116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A list of our </w:t>
      </w:r>
      <w:r w:rsidRPr="0098116E">
        <w:rPr>
          <w:rFonts w:ascii="Arial" w:eastAsia="Times New Roman" w:hAnsi="Arial" w:cs="Arial"/>
          <w:lang w:eastAsia="en-GB"/>
        </w:rPr>
        <w:t>policies and procedures</w:t>
      </w:r>
    </w:p>
    <w:p w:rsidR="0098116E" w:rsidRPr="0098116E" w:rsidRDefault="0098116E" w:rsidP="0098116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98116E">
        <w:rPr>
          <w:rFonts w:ascii="Arial" w:eastAsia="Times New Roman" w:hAnsi="Arial" w:cs="Arial"/>
          <w:b/>
          <w:bCs/>
          <w:lang w:eastAsia="en-GB"/>
        </w:rPr>
        <w:t>Lists and registers</w:t>
      </w:r>
    </w:p>
    <w:p w:rsidR="0098116E" w:rsidRPr="0098116E" w:rsidRDefault="0098116E" w:rsidP="0098116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hyperlink r:id="rId7" w:history="1">
        <w:r w:rsidRPr="0098116E">
          <w:rPr>
            <w:rFonts w:ascii="Arial" w:eastAsia="Times New Roman" w:hAnsi="Arial" w:cs="Arial"/>
            <w:lang w:eastAsia="en-GB"/>
          </w:rPr>
          <w:t>Register of Interests</w:t>
        </w:r>
      </w:hyperlink>
    </w:p>
    <w:p w:rsidR="0098116E" w:rsidRPr="0098116E" w:rsidRDefault="0098116E" w:rsidP="0098116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98116E">
        <w:rPr>
          <w:rFonts w:ascii="Arial" w:eastAsia="Times New Roman" w:hAnsi="Arial" w:cs="Arial"/>
          <w:lang w:eastAsia="en-GB"/>
        </w:rPr>
        <w:t>Gifts and hospitality register available on request.</w:t>
      </w:r>
    </w:p>
    <w:p w:rsidR="007C7E11" w:rsidRDefault="007C7E11"/>
    <w:sectPr w:rsidR="007C7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16E"/>
    <w:rsid w:val="007C7E11"/>
    <w:rsid w:val="0098116E"/>
    <w:rsid w:val="00B2329E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8FB41E7-B9A1-44ED-BBB9-AC6B5A7D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11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8116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98116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81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8116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81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ico.org.uk/wp-content/uploads/Register-of-Interests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co.org.uk/wp-content/uploads/annual-report-investni-2018-2019.pdf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nicohq@nico.org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Cory</dc:creator>
  <cp:keywords/>
  <dc:description/>
  <cp:lastModifiedBy>Angela Cory</cp:lastModifiedBy>
  <cp:revision>1</cp:revision>
  <dcterms:created xsi:type="dcterms:W3CDTF">2020-09-22T09:59:00Z</dcterms:created>
  <dcterms:modified xsi:type="dcterms:W3CDTF">2020-09-22T10:11:00Z</dcterms:modified>
</cp:coreProperties>
</file>